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60" w:type="dxa"/>
        <w:tblInd w:w="-432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auto"/>
          <w:insideV w:val="thinThickSmallGap" w:sz="24" w:space="0" w:color="auto"/>
        </w:tblBorders>
        <w:tblLook w:val="01E0" w:firstRow="1" w:lastRow="1" w:firstColumn="1" w:lastColumn="1" w:noHBand="0" w:noVBand="0"/>
      </w:tblPr>
      <w:tblGrid>
        <w:gridCol w:w="4140"/>
        <w:gridCol w:w="6120"/>
      </w:tblGrid>
      <w:tr w:rsidR="009C1337" w:rsidTr="00595911">
        <w:trPr>
          <w:trHeight w:val="817"/>
        </w:trPr>
        <w:tc>
          <w:tcPr>
            <w:tcW w:w="10260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9C1337" w:rsidRDefault="009C1337" w:rsidP="00595911">
            <w:pPr>
              <w:tabs>
                <w:tab w:val="left" w:pos="383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OBRAZAC</w:t>
            </w:r>
          </w:p>
          <w:p w:rsidR="009C1337" w:rsidRDefault="009C1337" w:rsidP="00595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izvješća o provedenom savjetovanju s javnošću</w:t>
            </w:r>
          </w:p>
          <w:p w:rsidR="009C1337" w:rsidRDefault="009C1337" w:rsidP="00595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9C1337" w:rsidTr="00595911">
        <w:trPr>
          <w:trHeight w:val="500"/>
        </w:trPr>
        <w:tc>
          <w:tcPr>
            <w:tcW w:w="414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337" w:rsidRDefault="009C1337" w:rsidP="005959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Naziv nacrta odluke ili drugog općeg akta o kojem je savjetovanje provedeno 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9C1337" w:rsidRDefault="009C1337" w:rsidP="0073713F">
            <w:pPr>
              <w:shd w:val="clear" w:color="auto" w:fill="FFFFFF"/>
              <w:rPr>
                <w:bCs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Nacrt prijedloga </w:t>
            </w:r>
            <w:r w:rsidR="00EB1D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Pravilnika o </w:t>
            </w:r>
            <w:r w:rsidR="00ED7E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izmjenama i dopunama Pravilnika o </w:t>
            </w:r>
            <w:r w:rsidR="00EB1DCD">
              <w:rPr>
                <w:rFonts w:ascii="Times New Roman" w:hAnsi="Times New Roman" w:cs="Times New Roman"/>
                <w:b/>
                <w:sz w:val="24"/>
                <w:szCs w:val="24"/>
              </w:rPr>
              <w:t>korištenju prihoda od spomeničke rente</w:t>
            </w:r>
          </w:p>
          <w:p w:rsidR="009C1337" w:rsidRDefault="009C1337" w:rsidP="0059591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9C1337" w:rsidTr="00595911">
        <w:trPr>
          <w:trHeight w:val="932"/>
        </w:trPr>
        <w:tc>
          <w:tcPr>
            <w:tcW w:w="414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337" w:rsidRDefault="009C1337" w:rsidP="005959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Nositelj izrade nacrta akta (gradsko upravno tijelo koje je provelo savjetovanje)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:rsidR="009C1337" w:rsidRDefault="009C1337" w:rsidP="00EB1D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Gradski </w:t>
            </w:r>
            <w:r w:rsidR="00EB1D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zavod za zaštitu spomenika kulture i prirode </w:t>
            </w:r>
          </w:p>
        </w:tc>
      </w:tr>
      <w:tr w:rsidR="009C1337" w:rsidTr="00595911">
        <w:trPr>
          <w:trHeight w:val="561"/>
        </w:trPr>
        <w:tc>
          <w:tcPr>
            <w:tcW w:w="414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337" w:rsidRDefault="009C1337" w:rsidP="005959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Vrijeme trajanja savjetovanja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:rsidR="009C1337" w:rsidRDefault="00ED7ECD" w:rsidP="00ED7E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25.04</w:t>
            </w:r>
            <w:r w:rsidR="007371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3</w:t>
            </w:r>
            <w:r w:rsidR="007371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24</w:t>
            </w:r>
            <w:r w:rsidR="009C13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05</w:t>
            </w:r>
            <w:r w:rsidR="009C13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3</w:t>
            </w:r>
            <w:r w:rsidR="009C13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</w:p>
        </w:tc>
      </w:tr>
      <w:tr w:rsidR="009C1337" w:rsidTr="00595911">
        <w:trPr>
          <w:trHeight w:val="561"/>
        </w:trPr>
        <w:tc>
          <w:tcPr>
            <w:tcW w:w="4140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9C1337" w:rsidRDefault="009C1337" w:rsidP="005959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Metoda savjetovanja 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:rsidR="009C1337" w:rsidRDefault="009C1337" w:rsidP="005959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Internetsko savjetovanje</w:t>
            </w:r>
          </w:p>
        </w:tc>
      </w:tr>
    </w:tbl>
    <w:p w:rsidR="009C1337" w:rsidRDefault="009C1337" w:rsidP="009C1337">
      <w:pPr>
        <w:rPr>
          <w:rFonts w:ascii="Times New Roman" w:hAnsi="Times New Roman"/>
          <w:sz w:val="24"/>
          <w:szCs w:val="24"/>
        </w:rPr>
      </w:pPr>
    </w:p>
    <w:p w:rsidR="009C1337" w:rsidRPr="00E21FCA" w:rsidRDefault="009C1337" w:rsidP="009C13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21FC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 vrijeme trajanja internetskog savjetovanja na Nacrt prijedloga </w:t>
      </w:r>
      <w:r w:rsidR="00EB1DCD">
        <w:rPr>
          <w:rFonts w:ascii="Times New Roman" w:eastAsia="Times New Roman" w:hAnsi="Times New Roman" w:cs="Times New Roman"/>
          <w:sz w:val="24"/>
          <w:szCs w:val="24"/>
          <w:lang w:eastAsia="hr-HR"/>
        </w:rPr>
        <w:t>Pravilnika</w:t>
      </w:r>
      <w:r w:rsidR="00ED7EC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 izmjenama i dopunama Pravilnika</w:t>
      </w:r>
      <w:bookmarkStart w:id="0" w:name="_GoBack"/>
      <w:bookmarkEnd w:id="0"/>
      <w:r w:rsidR="00EB1DC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 korištenju prihoda od spomeničke rente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21FCA">
        <w:rPr>
          <w:rFonts w:ascii="Times New Roman" w:hAnsi="Times New Roman" w:cs="Times New Roman"/>
          <w:sz w:val="24"/>
          <w:szCs w:val="24"/>
        </w:rPr>
        <w:t xml:space="preserve"> </w:t>
      </w:r>
      <w:r w:rsidRPr="00E21FCA">
        <w:rPr>
          <w:rFonts w:ascii="Times New Roman" w:eastAsia="Times New Roman" w:hAnsi="Times New Roman" w:cs="Times New Roman"/>
          <w:sz w:val="24"/>
          <w:szCs w:val="24"/>
          <w:lang w:eastAsia="hr-HR"/>
        </w:rPr>
        <w:t>nije dostavljena niti jedna primjedba niti prijedlog.</w:t>
      </w:r>
    </w:p>
    <w:p w:rsidR="009C1337" w:rsidRDefault="009C1337" w:rsidP="009C1337">
      <w:pPr>
        <w:rPr>
          <w:rFonts w:ascii="Times New Roman" w:hAnsi="Times New Roman"/>
          <w:sz w:val="24"/>
          <w:szCs w:val="24"/>
        </w:rPr>
      </w:pPr>
    </w:p>
    <w:p w:rsidR="009C1337" w:rsidRDefault="009C1337" w:rsidP="009C1337"/>
    <w:p w:rsidR="00BF5A25" w:rsidRDefault="00BF5A25"/>
    <w:sectPr w:rsidR="00BF5A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337"/>
    <w:rsid w:val="002642C4"/>
    <w:rsid w:val="0073713F"/>
    <w:rsid w:val="009C1337"/>
    <w:rsid w:val="00BF5A25"/>
    <w:rsid w:val="00EB1DCD"/>
    <w:rsid w:val="00ED7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29B3C"/>
  <w15:chartTrackingRefBased/>
  <w15:docId w15:val="{FEE60080-DF84-43F3-B885-0C985FE5A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133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 Jakšić</dc:creator>
  <cp:keywords/>
  <dc:description/>
  <cp:lastModifiedBy>Loredana Šarunić</cp:lastModifiedBy>
  <cp:revision>4</cp:revision>
  <dcterms:created xsi:type="dcterms:W3CDTF">2022-12-12T09:04:00Z</dcterms:created>
  <dcterms:modified xsi:type="dcterms:W3CDTF">2023-05-24T10:21:00Z</dcterms:modified>
</cp:coreProperties>
</file>